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FD" w:rsidRPr="003725FD" w:rsidRDefault="003725FD" w:rsidP="003725FD">
      <w:pPr>
        <w:jc w:val="center"/>
        <w:rPr>
          <w:rFonts w:ascii="Times New Roman" w:hAnsi="Times New Roman" w:cs="Times New Roman"/>
        </w:rPr>
      </w:pPr>
      <w:r w:rsidRPr="003725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676275"/>
            <wp:effectExtent l="19050" t="0" r="0" b="0"/>
            <wp:docPr id="1" name="Рисунок 1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FD" w:rsidRPr="003725FD" w:rsidRDefault="003725FD" w:rsidP="003725FD">
      <w:pPr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 xml:space="preserve">АДМИНИСТРАЦИЯ </w:t>
      </w:r>
    </w:p>
    <w:p w:rsidR="003725FD" w:rsidRPr="003725FD" w:rsidRDefault="003725FD" w:rsidP="003725FD">
      <w:pPr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ПОДОВИННОГО СЕЛЬСКОГО ПОСЕЛЕНИЯ</w:t>
      </w:r>
    </w:p>
    <w:p w:rsidR="003725FD" w:rsidRPr="003725FD" w:rsidRDefault="003725FD" w:rsidP="003725FD">
      <w:pPr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ОКТЯБРЬСКОГО МУНИЦИПАЛЬНОГО РАЙОНА</w:t>
      </w:r>
    </w:p>
    <w:p w:rsidR="003725FD" w:rsidRPr="003725FD" w:rsidRDefault="003725FD" w:rsidP="003725FD">
      <w:pPr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ЧЕЛЯБИНСКОЙ ОБЛАСТИ</w:t>
      </w:r>
    </w:p>
    <w:p w:rsidR="003725FD" w:rsidRPr="003725FD" w:rsidRDefault="003725FD" w:rsidP="003725F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ПОСТАНОВЛЕНИЕ</w:t>
      </w:r>
    </w:p>
    <w:p w:rsidR="003725FD" w:rsidRPr="003725FD" w:rsidRDefault="00C06B73" w:rsidP="003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18.11</w:t>
      </w:r>
      <w:r w:rsidR="003725FD" w:rsidRPr="003725FD">
        <w:rPr>
          <w:rFonts w:ascii="Times New Roman" w:hAnsi="Times New Roman" w:cs="Times New Roman"/>
        </w:rPr>
        <w:t xml:space="preserve">.2021г.     </w:t>
      </w:r>
      <w:r w:rsidR="003725FD">
        <w:rPr>
          <w:rFonts w:ascii="Times New Roman" w:hAnsi="Times New Roman" w:cs="Times New Roman"/>
        </w:rPr>
        <w:t xml:space="preserve">№ </w:t>
      </w:r>
      <w:r w:rsidR="0082779E">
        <w:rPr>
          <w:rFonts w:ascii="Times New Roman" w:hAnsi="Times New Roman" w:cs="Times New Roman"/>
        </w:rPr>
        <w:t>57</w:t>
      </w:r>
    </w:p>
    <w:p w:rsidR="00426476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«Выдача разрешения на право 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 территории Подовинного сельского поселения»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6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Подовинного сельского поселения от 30.09.2021г. № 43 « Об утверждении Правил благоустройства на территории Подовинного сельского поселения», 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П</w:t>
      </w:r>
      <w:r w:rsidR="000D4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админи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Подовинного сельского 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Административный регламент предоставления муниципальной услуги «Выдача разрешения на право осуществле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развозной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территории Подовинного сельского поселения».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прилагаемый Административный регламент предоставления муниципальной услуги «Выдача разрешения на право осущест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развозной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территории Подовинного сельского поселения» 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администрации Подовинного сельского поселения.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7"/>
        <w:gridCol w:w="3802"/>
      </w:tblGrid>
      <w:tr w:rsidR="003725FD" w:rsidRPr="003725FD" w:rsidTr="00372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5FD" w:rsidRPr="003725FD" w:rsidRDefault="000D465B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2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Подовинного</w:t>
            </w:r>
            <w:r w:rsidR="0042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сельского </w:t>
            </w:r>
            <w:r w:rsidR="003725FD" w:rsidRPr="0037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vAlign w:val="center"/>
            <w:hideMark/>
          </w:tcPr>
          <w:p w:rsidR="003725FD" w:rsidRPr="003725FD" w:rsidRDefault="00426476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Н.С.Шмидт</w:t>
            </w:r>
          </w:p>
        </w:tc>
      </w:tr>
    </w:tbl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FD" w:rsidRPr="003725FD" w:rsidRDefault="003725FD" w:rsidP="00372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Подовинного сельского по</w:t>
      </w:r>
      <w:r w:rsidR="00CF36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</w:t>
      </w:r>
      <w:r w:rsidR="00CF3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</w:t>
      </w:r>
      <w:r w:rsidR="0082779E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.11.2021г. № 57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5FD" w:rsidRPr="00E463FF" w:rsidRDefault="003725FD" w:rsidP="003725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Pr="00E46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предоставления муниципальной услуги</w:t>
      </w:r>
    </w:p>
    <w:p w:rsidR="003725FD" w:rsidRPr="00E463FF" w:rsidRDefault="003725FD" w:rsidP="00E46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«Выдача разрешения на</w:t>
      </w:r>
      <w:r w:rsidR="007C6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право осуществления развозной</w:t>
      </w:r>
      <w:r w:rsidRPr="00E4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торг</w:t>
      </w:r>
      <w:r w:rsidR="00E463FF" w:rsidRPr="00E4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овли  на территории Подовинного сельского поселения»</w:t>
      </w: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по выдаче разрешения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территории Подовинного сельского поселения»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 по выдаче разрешения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территории Подовинного сельского поселения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муниципальной услуги являются индивидуальные предприниматели и юридические лица, зарегистрированные в установленном законодательством Российской Федерации порядке, имеющие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намерение организовать развозную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торговлю на т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Подовинного сельского поселения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Место нахождения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Подовинного сельского поселения : Челябинская область Октябрьский район с.Подовинное ул.Гагарина д.14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Почтовый адрес: 457173,Челябинская область Октябрьский район с.Подовинное ул.Гагарина д.14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поселения:</w:t>
      </w:r>
    </w:p>
    <w:p w:rsidR="003725FD" w:rsidRPr="003725FD" w:rsidRDefault="00E463FF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–пятница: 8.00 – 16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.00; перерыв: 12.00 – 13.00,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– суббота, воскресенье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Контактный телефон для справок и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консультаций: 8 (35158)2-61-30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FD" w:rsidRPr="003725FD" w:rsidRDefault="00E463FF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8 (35158)2-60-16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ициальный сайт администрации Подовинного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оселения: </w:t>
      </w:r>
      <w:r w:rsidR="00E46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podovinnoe</w:t>
      </w:r>
      <w:r w:rsidR="00E463FF" w:rsidRP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6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eps</w:t>
      </w:r>
      <w:r w:rsidR="00E463FF" w:rsidRP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 w:rsidR="00E46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E463FF" w:rsidRPr="003725FD" w:rsidRDefault="003725FD" w:rsidP="00E4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1.3.4. Адрес электронной почты: </w:t>
      </w:r>
      <w:r w:rsidR="00E46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podovinnoe</w:t>
      </w:r>
      <w:r w:rsidR="00E463FF" w:rsidRP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6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="00E463FF" w:rsidRP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E46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E463FF" w:rsidRP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6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E463FF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Информирование по вопросам предоставления муниципальной услуги, в том числе о ходе предоставления муниципальной услуги, входит в обязанность ответственного специалиста.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предоставляется: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индивидуального информирования у с</w:t>
      </w:r>
      <w:r w:rsidR="00281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пециалистов Администрации Подовинного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телефонной, факсим</w:t>
      </w:r>
      <w:r w:rsidR="00281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ильной связи – 8 (35158)2-61-30, 8 (35158)2-60-16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виде, в том числе в форме электронного документа </w:t>
      </w: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Стандарт предоставления муниципальной услуги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Выдача разрешения на право о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развозной</w:t>
      </w:r>
      <w:r w:rsidR="0028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территории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Ответственным за предоставление муниципальной услуги, является Админи</w:t>
      </w:r>
      <w:r w:rsidR="00C0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Подовинного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Администрация).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разреш</w:t>
      </w:r>
      <w:r w:rsidR="00E918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право осуществления развозной</w:t>
      </w:r>
      <w:r w:rsidR="00C0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территории Подовинного сельского поселения 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выдаче разрешения </w:t>
      </w:r>
      <w:r w:rsidR="00E91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осуществления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Максимальный срок предоставления муниципальной услуги не должен превышать 6 календарных дней со дня поступления заявления о предоставлении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за вычетом времени, затраченного на устранение заявителем препятствий для оказания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выдаче разрешения осуществляется не позднее дня, следующего за днем принятия 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Муниципальная услуга предоставляется на основании заявления на получение разрешения</w:t>
      </w:r>
      <w:r w:rsidR="00E9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(далее – заявление), поданного заявителем в Администрацию. В заявлении (приложение 1 к настоящему административному регламенту) должны быть указаны: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(если имеется) сокращенное наименования, в том числе фирменное наименование;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(для физического лица);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его нахождения, регистрации;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предполагается осуществлять выездную торговлю;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заявлению прилагаются: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(для физического лица);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индивидуального предпринимателя или юридического лица на учет в налоговом органе;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ассортиментный перечень реализуемой продукции.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не вправе требовать от заявителя представления иных документов.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Заявителю может быть отказано в приеме документов, необходимых для предоставления муниципальной услуги в случае представления документов в нарушение требований пункта 2.6. настоящего административного регламента.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Заявителю может быть отказано в предоставлении муниципальной услуги в случае отсутствия свобод</w:t>
      </w:r>
      <w:r w:rsidR="00E9183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для размещения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Плата за предоставление муниципальной услуги не взимается.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2.10.Максимальное время ожидания в очереди (при ее наличии) при подаче заявления о предоставлении муниципальной услуги и при получении результата предоставления муниципальной услуги не должно превышать 30 минут.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2.11.При ответах на телефонные звонки и устные обращения специалисты подробно, в вежливой форме информируют обратившихся. Во время разговора специалист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консультирования каждого заявителя при личном обращении не может превышать 20 минут, по телефону – 10 минут.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2.12.Регистрация заявления о предоставлении муниципальной услуги осуществляется не позднее рабочего дня, следующего за днем поступления заявления.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Требования к местам предоставления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На территории, прилегающей к месторасположению Администрации, оборудуются места для парковки автотранспортных средств.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в котором располагаются специалисты, осуществляющие прием заявителей, должно иметь удобный вход, обеспечивающий свободный доступ посетителей в помещение, оборудовано противопожарной системой и средствами пожаротушения.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предоставления услуги предусматривается оборудование доступных мест общественного пользования (туалетов).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оказания муниципальной услуги должно быть оснащено столами, стульями, шкафами для документов, оргтехникой и вычислительной техникой. Места для приема заявителей оборудуются с учетом возможности оформления документов (стульями, столами), канцелярскими принадлежностями.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У входа в помещение для приема представителей заявителей размещаются информационные стенды с информацией о предоставлении муниципальной слуги, а также информационные таблички с указанием: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отдела;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работы, в том числе часов приема и выдачи документов.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2.14.Показатели доступности и качества муниципальной услуги: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различных способов получения информации о предоставлении муниципальной услуги;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полной, актуальной и достоверной информации заявителю;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муниципальной услуги в электронной и иных формах, предусмотренных законодательством Российской Федерации, по выбору заявителя;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конкуренции;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культуры обслуживания заявителей;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информации;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и безопасность услуги;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обратная связь с заявителями;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заявителя;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аккуратность.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Состав, последовательность и сроки выполнения административных процедур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проверка и регистрация документов;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о предоставлении разрешения;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выдача разрешения, отказа в выдаче разрешения.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предоставления муниципальной услуги приведена в приложении 3 к настоящему административному регламенту.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Требования к порядку выполнения административной процедуры: «Прием, проверка и регистрация документов».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(его представителя, доверенного лица) с пакетом документов, указанных в п. 2.6. настоящего административного регламента.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Должностным лицом, ответственным за прием, проверку и регистрацию документов, является специалист Админи</w:t>
      </w:r>
      <w:r w:rsidR="00C0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ответственный специалист).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поступлении заявления и прилагаемых к нему документов ответственный специалист осуществляет проверку правильности заполнения заявления и наличия прилагаемых к нему документов.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Заявление на получение разрешения заполняется на бланке установленного образца. При отсутствии у заявителя заполненного заявления, при неправильном его заполнении ответственный специалист помогает заявителю заполнить заявление.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заявления ответственный специалист уведомляет заявителя о сроках исполнения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случае представления документов в соответствии с требованиями пункта 2.6. настоящего административного регламента, ответственный специалист регистрирует заявление, проставляя регистрационный номер и дату регистрации на заявлении, вносит запись о регистрации заявления и прилагаемых к нему документов в журнал регистрации заявлений на получение разрешения.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Результатом выполнения административной процедуры является присвоение заявлению регистрационного номера.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Максимальный срок приема документов на предоставление муниципальной услуги не может превышать одного часа.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3.2.8. Способом фиксации результата выполнения административной процедуры является роспись заявителя в журнале регистрации заявлений на получение разрешения.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Требования к порядку выполнения административной процедуры «Рассмотрение заявления о предоставлении разрешения».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является внесение записи о регистрации заявления и прилагаемых к нему документов в журнал регистрации заявлений на получение разрешения.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Ответственный специалист проводит проверку полноты и достоверности сведений о заявителе, содержащихся в представленных в соответствии с пунктом 2.6. документах, удостоверяясь, что: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имеют надлежащие подписи, печати;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документах достоверна;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недостатки, являющиеся основаниями для отказа в предоставлении разрешения в соответствии с пунктом 2.8. настоящего регламента.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оснований для отказа в предоставлении муниципальной услуги ответственный специалист готовит письменный отказ в предоставлении муниципальной услуги;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оснований для отказа в предоставлении муниципальной услуги ответственный специалист готовит разрешение (приложение 2 к настоящему административному регламенту).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Максимальный срок рассмотрения заявления о предоставлении разрешения не должен превышать 4 календарных дней со дня поступления заявления.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порядку выполнения административной процедуры «Оформление и выдача разрешения, отказа в выдаче разрешения».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принятое решение о выдаче разрешения или об отказе в выдаче разрешения.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Ответственный специалист готовит проект разрешения и передает его в порядке делопроизводства Главе Администрации.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Глава Администрации рассматривает и подписывает проект разрешения.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оформляет разрешение в двух экземплярах и уведомляет заявителя о предоставлении ему муниципальной услуги. Один экземпляр разрешения вручается (направляется) заявителю в срок не позднее трех дней со дня принятия решения о выдаче разрешения. Второй экземпляр хранится в Администрации.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Отказ в выдаче разрешения оформляется уведомлением и вручается (направляется) заявителю с обоснованием причин такого отказа не позднее дня, следующего за днем принятия 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Способом фиксации результата выполнения административной процедуры является роспись заявителя в журнале регистрации выданных разрешений либо в уведомлении об отказе.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IV. Формы контроля за исполнением административного регламента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специалистом.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полноты и качества оказания муниципальной услуги осуществляется путем проведения проверок соблюдения и исполнения ответственным лицом настоящего административного регламента.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в соответствии с планом работы Администрации) и внеплановый характер (на основании обращения заявителя с жалобой на нарушение настоящего административного регламента).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за несоблюдение административного регламента возлагается на ответственного специалиста.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несет персональную ответственность за несоблюдение порядка предоставления муниципальной услуги, сроков административных процедур, качество оказанной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Заявитель имеет право на любые предусмотренные действующим законодательством формы контроля за оказанием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Досудебный (внесудебный) порядок обжалования решений и действий (бездействия) органа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Действия или бездействие должностных лиц, допущенные в рамках предоставления муниципальной услуги, а также некорректное поведение или нарушение служебной этики могут быть обжалованы в досудебном (внесудебном) порядке.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Перечень оснований для отказа в рассмотрении жалобы или приостановления ее рассмотрения: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жалобе наименования заявителя, направившего обращение, и почтового адреса, по которому должен быть направлен ответ;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прочтения текста письменного обращения;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нецензурных или оскорбительных выражений, угрозы жизни, здоровью и имуществу должностного лица, а также членов его семьи;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письменном обращении заявителя вопроса, на который ему многократно давались письменные ответы по существу, при отсутствии в нем новых доводов и обстоятельств;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в обращении судебного решения.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письменное обращение заявителя.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Заявитель вправе по письменному заявлению, в том числе в электронном виде, запросить и получить в Администрации информацию и документы, необходимые для обоснования и рассмотрения обращения.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Должностным лицом, которому может быть адресовано обращение о досудебном (внесудебном) порядке обжалования решений и действий (бездействия) органа, является Глава Админи</w:t>
      </w:r>
      <w:r w:rsidR="00C0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обращении заявителя в письменной форме срок его рассмотрения не должен превышать 15 дней с момента регистрации.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а также в случае направления запроса в другие государственные органы, органы местного самоуправления и иным должностным лицам, срок рассмотрения обращения может быть продлен не боле чем на 15 дней, уведомив о продлении срока его рассмотрения гражданина, направившего обращение.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Результатом досудебного (внесудебного) обжалования является удовлетворение жалобы заявителя или отказ в удовлетворении обращения.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Заявитель вправе оспорить решения (действия, 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предусмотренным действующим законодательством.</w:t>
      </w:r>
    </w:p>
    <w:p w:rsidR="00F2143C" w:rsidRDefault="00F2143C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703AD8" w:rsidRDefault="00703AD8"/>
    <w:p w:rsidR="00C06B73" w:rsidRDefault="00C06B73"/>
    <w:p w:rsidR="00C06B73" w:rsidRDefault="00C06B73"/>
    <w:p w:rsidR="00703AD8" w:rsidRPr="00C06B73" w:rsidRDefault="00703AD8" w:rsidP="00703AD8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C06B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3AD8" w:rsidRPr="00C06B73" w:rsidRDefault="00703AD8" w:rsidP="00703AD8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Pr="00C06B73" w:rsidRDefault="00703AD8" w:rsidP="00703AD8">
      <w:pPr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</w:t>
      </w:r>
      <w:r w:rsidR="00C06B73" w:rsidRPr="00C06B73">
        <w:rPr>
          <w:rFonts w:ascii="Times New Roman" w:hAnsi="Times New Roman" w:cs="Times New Roman"/>
          <w:sz w:val="24"/>
          <w:szCs w:val="24"/>
        </w:rPr>
        <w:t>лаве Администрации Подовинного сельского поселения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______________________________________________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Место работы____________________________________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проживающей (его) по адресу: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   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паспорт серия____________________________________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выдан__________________________________________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C06B73" w:rsidRDefault="00703AD8" w:rsidP="0070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C06B73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C06B73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>ЗАЯВЛЕНИЕ</w:t>
      </w:r>
    </w:p>
    <w:p w:rsidR="00703AD8" w:rsidRDefault="00703AD8" w:rsidP="00703A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AD8" w:rsidRDefault="00703AD8" w:rsidP="00703A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03AD8" w:rsidRDefault="00703AD8" w:rsidP="00703AD8">
      <w:pPr>
        <w:jc w:val="both"/>
      </w:pPr>
      <w:r>
        <w:rPr>
          <w:rFonts w:ascii="Arial" w:hAnsi="Arial" w:cs="Arial"/>
          <w:sz w:val="20"/>
          <w:szCs w:val="20"/>
        </w:rPr>
        <w:t>___________________/_______________/                                             «___»________________20__г.</w:t>
      </w:r>
    </w:p>
    <w:p w:rsidR="00703AD8" w:rsidRDefault="00703AD8" w:rsidP="00703AD8">
      <w:pPr>
        <w:jc w:val="both"/>
      </w:pPr>
    </w:p>
    <w:p w:rsidR="00703AD8" w:rsidRDefault="00703AD8" w:rsidP="00703AD8">
      <w:pPr>
        <w:jc w:val="both"/>
      </w:pPr>
    </w:p>
    <w:p w:rsidR="00703AD8" w:rsidRDefault="00703AD8" w:rsidP="00703AD8">
      <w:pPr>
        <w:pStyle w:val="ConsPlusNonformat"/>
        <w:widowControl/>
        <w:ind w:left="180"/>
        <w:jc w:val="right"/>
      </w:pPr>
    </w:p>
    <w:p w:rsidR="00C06B73" w:rsidRPr="00703AD8" w:rsidRDefault="00C06B73" w:rsidP="00703AD8">
      <w:pPr>
        <w:pStyle w:val="ConsPlusNonformat"/>
        <w:widowControl/>
        <w:ind w:left="180"/>
        <w:jc w:val="right"/>
      </w:pPr>
    </w:p>
    <w:p w:rsidR="00703AD8" w:rsidRPr="00C06B73" w:rsidRDefault="00703AD8" w:rsidP="00703AD8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3AD8" w:rsidRPr="00C06B73" w:rsidRDefault="00703AD8" w:rsidP="00703AD8">
      <w:pPr>
        <w:pStyle w:val="ConsPlusNonformat"/>
        <w:widowControl/>
        <w:ind w:left="180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03AD8" w:rsidRPr="00C06B73" w:rsidRDefault="00703AD8" w:rsidP="00703A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3AD8" w:rsidRPr="00C06B73" w:rsidRDefault="00703AD8" w:rsidP="00703AD8">
      <w:pPr>
        <w:jc w:val="center"/>
        <w:rPr>
          <w:rFonts w:ascii="Times New Roman" w:hAnsi="Times New Roman" w:cs="Times New Roman"/>
        </w:rPr>
      </w:pPr>
    </w:p>
    <w:p w:rsidR="00703AD8" w:rsidRPr="00C06B73" w:rsidRDefault="00703AD8" w:rsidP="00703AD8">
      <w:pPr>
        <w:jc w:val="center"/>
        <w:rPr>
          <w:rFonts w:ascii="Times New Roman" w:hAnsi="Times New Roman" w:cs="Times New Roman"/>
          <w:b/>
        </w:rPr>
      </w:pPr>
      <w:r w:rsidRPr="00C06B73">
        <w:rPr>
          <w:rFonts w:ascii="Times New Roman" w:hAnsi="Times New Roman" w:cs="Times New Roman"/>
          <w:b/>
        </w:rPr>
        <w:t>РАЗРЕШЕНИЕ № ________</w:t>
      </w:r>
    </w:p>
    <w:p w:rsidR="00703AD8" w:rsidRPr="00C06B73" w:rsidRDefault="00703AD8" w:rsidP="00703AD8">
      <w:pPr>
        <w:jc w:val="center"/>
        <w:rPr>
          <w:rFonts w:ascii="Times New Roman" w:hAnsi="Times New Roman" w:cs="Times New Roman"/>
          <w:b/>
        </w:rPr>
      </w:pPr>
      <w:r w:rsidRPr="00C06B73">
        <w:rPr>
          <w:rFonts w:ascii="Times New Roman" w:hAnsi="Times New Roman" w:cs="Times New Roman"/>
          <w:b/>
        </w:rPr>
        <w:t>на право осущес</w:t>
      </w:r>
      <w:r w:rsidR="00580359">
        <w:rPr>
          <w:rFonts w:ascii="Times New Roman" w:hAnsi="Times New Roman" w:cs="Times New Roman"/>
          <w:b/>
        </w:rPr>
        <w:t>твления развозной</w:t>
      </w:r>
      <w:r w:rsidRPr="00C06B73">
        <w:rPr>
          <w:rFonts w:ascii="Times New Roman" w:hAnsi="Times New Roman" w:cs="Times New Roman"/>
          <w:b/>
        </w:rPr>
        <w:t xml:space="preserve"> торговли</w:t>
      </w:r>
    </w:p>
    <w:p w:rsidR="00703AD8" w:rsidRPr="00C06B73" w:rsidRDefault="00C06B73" w:rsidP="00703AD8">
      <w:pPr>
        <w:jc w:val="center"/>
        <w:rPr>
          <w:rFonts w:ascii="Times New Roman" w:hAnsi="Times New Roman" w:cs="Times New Roman"/>
        </w:rPr>
      </w:pPr>
      <w:r w:rsidRPr="00C06B73">
        <w:rPr>
          <w:rFonts w:ascii="Times New Roman" w:hAnsi="Times New Roman" w:cs="Times New Roman"/>
          <w:b/>
        </w:rPr>
        <w:t>на территории Подовинного сельского поселения</w:t>
      </w:r>
    </w:p>
    <w:p w:rsidR="00703AD8" w:rsidRPr="00C06B73" w:rsidRDefault="00703AD8" w:rsidP="00703AD8">
      <w:pPr>
        <w:jc w:val="both"/>
        <w:rPr>
          <w:rFonts w:ascii="Times New Roman" w:hAnsi="Times New Roman" w:cs="Times New Roman"/>
        </w:rPr>
      </w:pPr>
    </w:p>
    <w:p w:rsidR="00703AD8" w:rsidRPr="00C06B73" w:rsidRDefault="00703AD8" w:rsidP="00703AD8">
      <w:pPr>
        <w:jc w:val="both"/>
        <w:rPr>
          <w:rFonts w:ascii="Times New Roman" w:hAnsi="Times New Roman" w:cs="Times New Roman"/>
        </w:rPr>
      </w:pPr>
    </w:p>
    <w:p w:rsidR="00703AD8" w:rsidRPr="00AF3D15" w:rsidRDefault="00703AD8" w:rsidP="00703AD8">
      <w:pPr>
        <w:rPr>
          <w:rFonts w:ascii="Arial" w:hAnsi="Arial" w:cs="Arial"/>
        </w:rPr>
      </w:pPr>
      <w:r w:rsidRPr="00AF3D15">
        <w:rPr>
          <w:rFonts w:ascii="Arial" w:hAnsi="Arial" w:cs="Arial"/>
        </w:rPr>
        <w:t>Выдано _____________________________________________________________________</w:t>
      </w:r>
    </w:p>
    <w:p w:rsidR="00703AD8" w:rsidRPr="00AF3D15" w:rsidRDefault="00703AD8" w:rsidP="00703AD8">
      <w:pPr>
        <w:jc w:val="center"/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  <w:r w:rsidRPr="00AF3D15">
        <w:rPr>
          <w:rFonts w:ascii="Arial" w:hAnsi="Arial" w:cs="Arial"/>
        </w:rPr>
        <w:t>Свидетельство о государственной регистрации № _____________ от "___" ___________ г.</w:t>
      </w:r>
    </w:p>
    <w:p w:rsidR="00703AD8" w:rsidRPr="00AF3D15" w:rsidRDefault="00703AD8" w:rsidP="00703AD8">
      <w:pPr>
        <w:jc w:val="center"/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право </w:t>
      </w:r>
      <w:r w:rsidRPr="00AF3D15">
        <w:rPr>
          <w:rFonts w:ascii="Arial" w:hAnsi="Arial" w:cs="Arial"/>
        </w:rPr>
        <w:t>торговли_____________________________________________________</w:t>
      </w:r>
      <w:r>
        <w:rPr>
          <w:rFonts w:ascii="Arial" w:hAnsi="Arial" w:cs="Arial"/>
        </w:rPr>
        <w:t>_______</w:t>
      </w:r>
    </w:p>
    <w:p w:rsidR="00703AD8" w:rsidRPr="00AF3D15" w:rsidRDefault="00703AD8" w:rsidP="00703AD8">
      <w:pPr>
        <w:jc w:val="center"/>
        <w:rPr>
          <w:rFonts w:ascii="Arial" w:hAnsi="Arial" w:cs="Arial"/>
        </w:rPr>
      </w:pPr>
      <w:r w:rsidRPr="00AF3D15">
        <w:rPr>
          <w:rFonts w:ascii="Arial" w:hAnsi="Arial" w:cs="Arial"/>
        </w:rPr>
        <w:t>(товарная группа)</w:t>
      </w:r>
    </w:p>
    <w:p w:rsidR="00703AD8" w:rsidRPr="00AF3D15" w:rsidRDefault="00703AD8" w:rsidP="00703AD8">
      <w:pPr>
        <w:jc w:val="center"/>
        <w:rPr>
          <w:rFonts w:ascii="Arial" w:hAnsi="Arial" w:cs="Arial"/>
        </w:rPr>
      </w:pPr>
      <w:r w:rsidRPr="00AF3D15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</w:t>
      </w:r>
    </w:p>
    <w:p w:rsidR="00703AD8" w:rsidRPr="00AF3D15" w:rsidRDefault="00703AD8" w:rsidP="00703AD8">
      <w:pPr>
        <w:jc w:val="center"/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  <w:r w:rsidRPr="00AF3D15">
        <w:rPr>
          <w:rFonts w:ascii="Arial" w:hAnsi="Arial" w:cs="Arial"/>
        </w:rPr>
        <w:t>по адресу _____________________________________________________________</w:t>
      </w:r>
      <w:r>
        <w:rPr>
          <w:rFonts w:ascii="Arial" w:hAnsi="Arial" w:cs="Arial"/>
        </w:rPr>
        <w:t>_______</w:t>
      </w:r>
    </w:p>
    <w:p w:rsidR="00703AD8" w:rsidRPr="00AF3D15" w:rsidRDefault="00703AD8" w:rsidP="00703AD8">
      <w:pPr>
        <w:jc w:val="center"/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  <w:r w:rsidRPr="00AF3D15">
        <w:rPr>
          <w:rFonts w:ascii="Arial" w:hAnsi="Arial" w:cs="Arial"/>
        </w:rPr>
        <w:t xml:space="preserve">  Количество торговых мест ________________________</w:t>
      </w:r>
    </w:p>
    <w:p w:rsidR="00703AD8" w:rsidRPr="00AF3D15" w:rsidRDefault="00703AD8" w:rsidP="00703AD8">
      <w:pPr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  <w:r w:rsidRPr="00AF3D15">
        <w:rPr>
          <w:rFonts w:ascii="Arial" w:hAnsi="Arial" w:cs="Arial"/>
        </w:rPr>
        <w:t xml:space="preserve">  Действительно с _______________ 20__ г. по _______________ 20__ г.</w:t>
      </w:r>
    </w:p>
    <w:p w:rsidR="00703AD8" w:rsidRPr="00AF3D15" w:rsidRDefault="00703AD8" w:rsidP="00703AD8">
      <w:pPr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</w:p>
    <w:p w:rsidR="00703AD8" w:rsidRPr="00AF3D15" w:rsidRDefault="00703AD8" w:rsidP="00703AD8">
      <w:pPr>
        <w:rPr>
          <w:rFonts w:ascii="Arial" w:hAnsi="Arial" w:cs="Arial"/>
        </w:rPr>
      </w:pPr>
      <w:r w:rsidRPr="00AF3D15">
        <w:rPr>
          <w:rFonts w:ascii="Arial" w:hAnsi="Arial" w:cs="Arial"/>
        </w:rPr>
        <w:t xml:space="preserve">  Глава Администрации                                                          </w:t>
      </w:r>
      <w:r w:rsidRPr="00AF3D15">
        <w:rPr>
          <w:rFonts w:ascii="Arial" w:hAnsi="Arial" w:cs="Arial"/>
        </w:rPr>
        <w:tab/>
      </w:r>
    </w:p>
    <w:p w:rsidR="00703AD8" w:rsidRDefault="00C06B73" w:rsidP="00CF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Подовинного сельского</w:t>
      </w:r>
      <w:r w:rsidR="00703AD8" w:rsidRPr="00AF3D15">
        <w:rPr>
          <w:rFonts w:ascii="Arial" w:hAnsi="Arial" w:cs="Arial"/>
        </w:rPr>
        <w:t xml:space="preserve"> поселения   </w:t>
      </w:r>
      <w:r w:rsidR="00703AD8">
        <w:rPr>
          <w:rFonts w:ascii="Arial" w:hAnsi="Arial" w:cs="Arial"/>
        </w:rPr>
        <w:t xml:space="preserve">       _______________         </w:t>
      </w:r>
      <w:r w:rsidR="00703AD8" w:rsidRPr="00AF3D15">
        <w:rPr>
          <w:rFonts w:ascii="Arial" w:hAnsi="Arial" w:cs="Arial"/>
        </w:rPr>
        <w:t xml:space="preserve">  /_________________/</w:t>
      </w:r>
    </w:p>
    <w:p w:rsidR="00CF369C" w:rsidRPr="000B4CD7" w:rsidRDefault="00CF369C" w:rsidP="00CF369C">
      <w:pPr>
        <w:rPr>
          <w:rFonts w:ascii="Arial" w:hAnsi="Arial" w:cs="Arial"/>
        </w:rPr>
      </w:pPr>
    </w:p>
    <w:p w:rsidR="00703AD8" w:rsidRPr="00C06B73" w:rsidRDefault="00703AD8" w:rsidP="00703AD8">
      <w:pPr>
        <w:tabs>
          <w:tab w:val="left" w:pos="9135"/>
        </w:tabs>
        <w:ind w:left="-360"/>
        <w:jc w:val="both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C06B73">
        <w:rPr>
          <w:rFonts w:ascii="Times New Roman" w:hAnsi="Times New Roman" w:cs="Times New Roman"/>
        </w:rPr>
        <w:t>Приложение 3</w:t>
      </w:r>
    </w:p>
    <w:p w:rsidR="00703AD8" w:rsidRDefault="00703AD8" w:rsidP="00703AD8">
      <w:pPr>
        <w:ind w:left="-360"/>
        <w:jc w:val="both"/>
      </w:pPr>
    </w:p>
    <w:p w:rsidR="00703AD8" w:rsidRPr="00C06B73" w:rsidRDefault="00703AD8" w:rsidP="00703AD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73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703AD8" w:rsidRPr="00C06B73" w:rsidRDefault="00703AD8" w:rsidP="00703AD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73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предоставлении муниципальной услуги</w:t>
      </w:r>
    </w:p>
    <w:p w:rsidR="00703AD8" w:rsidRPr="00C06B73" w:rsidRDefault="00703AD8" w:rsidP="00703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73">
        <w:rPr>
          <w:rFonts w:ascii="Times New Roman" w:hAnsi="Times New Roman" w:cs="Times New Roman"/>
          <w:b/>
          <w:sz w:val="24"/>
          <w:szCs w:val="24"/>
        </w:rPr>
        <w:t>«Выдача разрешения</w:t>
      </w:r>
      <w:r w:rsidR="00580359">
        <w:rPr>
          <w:rFonts w:ascii="Times New Roman" w:hAnsi="Times New Roman" w:cs="Times New Roman"/>
          <w:b/>
          <w:sz w:val="24"/>
          <w:szCs w:val="24"/>
        </w:rPr>
        <w:t xml:space="preserve"> на право осуществления развозной</w:t>
      </w:r>
      <w:r w:rsidRPr="00C06B73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="00C06B73" w:rsidRPr="00C06B73">
        <w:rPr>
          <w:rFonts w:ascii="Times New Roman" w:hAnsi="Times New Roman" w:cs="Times New Roman"/>
          <w:b/>
          <w:sz w:val="24"/>
          <w:szCs w:val="24"/>
        </w:rPr>
        <w:t>ли на территории Подовинного сельского поселения</w:t>
      </w:r>
    </w:p>
    <w:p w:rsidR="00703AD8" w:rsidRDefault="00703AD8" w:rsidP="00703AD8">
      <w:pPr>
        <w:jc w:val="center"/>
      </w:pPr>
    </w:p>
    <w:p w:rsidR="00703AD8" w:rsidRDefault="00703AD8" w:rsidP="00703AD8">
      <w:pPr>
        <w:jc w:val="center"/>
      </w:pPr>
    </w:p>
    <w:p w:rsidR="00703AD8" w:rsidRDefault="00486CCE" w:rsidP="00703AD8">
      <w:pPr>
        <w:pStyle w:val="ConsPlusNonformat"/>
        <w:widowControl/>
        <w:ind w:left="-360"/>
        <w:jc w:val="both"/>
      </w:pPr>
      <w:r>
        <w:pict>
          <v:group id="_x0000_s1048" editas="canvas" style="width:507.6pt;height:531pt;mso-position-horizontal-relative:char;mso-position-vertical-relative:line" coordorigin="1842,5908" coordsize="7962,82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842;top:5908;width:7962;height:8223" o:preferrelative="f">
              <v:fill o:detectmouseclick="t"/>
              <v:path o:extrusionok="t" o:connecttype="none"/>
              <o:lock v:ext="edit" text="t"/>
            </v:shape>
            <v:rect id="_x0000_s1050" style="position:absolute;left:3113;top:5908;width:5929;height:418">
              <v:textbox style="mso-next-textbox:#_x0000_s1050">
                <w:txbxContent>
                  <w:p w:rsidR="00703AD8" w:rsidRPr="00E770B0" w:rsidRDefault="00703AD8" w:rsidP="00703AD8">
                    <w:pPr>
                      <w:pStyle w:val="ConsPlusNonformat"/>
                      <w:widowControl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770B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Обращение заявителя о предоставлении муниципальной услуги</w:t>
                    </w:r>
                  </w:p>
                  <w:p w:rsidR="00703AD8" w:rsidRDefault="00703AD8" w:rsidP="00703AD8"/>
                </w:txbxContent>
              </v:textbox>
            </v:rect>
            <v:line id="_x0000_s1051" style="position:absolute" from="5992,6326" to="5993,6604">
              <v:stroke endarrow="block"/>
            </v:line>
            <v:rect id="_x0000_s1052" style="position:absolute;left:3960;top:6605;width:4094;height:557">
              <v:textbox style="mso-next-textbox:#_x0000_s1052">
                <w:txbxContent>
                  <w:p w:rsidR="00703AD8" w:rsidRDefault="00703AD8" w:rsidP="00703AD8">
                    <w:pPr>
                      <w:jc w:val="center"/>
                    </w:pPr>
                    <w:r>
                      <w:t>Прием и проверка необходимых документов</w:t>
                    </w:r>
                  </w:p>
                  <w:p w:rsidR="00703AD8" w:rsidRPr="006E2BFA" w:rsidRDefault="00703AD8" w:rsidP="00703AD8">
                    <w:pPr>
                      <w:jc w:val="center"/>
                      <w:rPr>
                        <w:i/>
                      </w:rPr>
                    </w:pPr>
                    <w:r w:rsidRPr="006E2BFA">
                      <w:rPr>
                        <w:i/>
                      </w:rPr>
                      <w:t xml:space="preserve"> Нет          </w:t>
                    </w:r>
                    <w:r>
                      <w:rPr>
                        <w:i/>
                      </w:rPr>
                      <w:t xml:space="preserve">        </w:t>
                    </w:r>
                    <w:r w:rsidRPr="006E2BFA">
                      <w:rPr>
                        <w:i/>
                      </w:rPr>
                      <w:t xml:space="preserve">                                               Да</w:t>
                    </w:r>
                  </w:p>
                </w:txbxContent>
              </v:textbox>
            </v:rect>
            <v:line id="_x0000_s1053" style="position:absolute" from="3960,7162" to="3960,7441">
              <v:stroke endarrow="block"/>
            </v:line>
            <v:line id="_x0000_s1054" style="position:absolute" from="8054,7162" to="8055,7441">
              <v:stroke endarrow="block"/>
            </v:line>
            <v:rect id="_x0000_s1055" style="position:absolute;left:2265;top:7441;width:3389;height:697">
              <v:textbox style="mso-next-textbox:#_x0000_s1055">
                <w:txbxContent>
                  <w:p w:rsidR="00703AD8" w:rsidRDefault="00703AD8" w:rsidP="00703AD8">
                    <w:pPr>
                      <w:jc w:val="center"/>
                    </w:pPr>
                    <w:r>
                      <w:t>Отказ в приеме документов</w:t>
                    </w:r>
                  </w:p>
                </w:txbxContent>
              </v:textbox>
            </v:rect>
            <v:line id="_x0000_s1056" style="position:absolute" from="4016,8138" to="4017,8416">
              <v:stroke endarrow="block"/>
            </v:line>
            <v:rect id="_x0000_s1057" style="position:absolute;left:2322;top:8417;width:3390;height:419">
              <v:textbox style="mso-next-textbox:#_x0000_s1057">
                <w:txbxContent>
                  <w:p w:rsidR="00703AD8" w:rsidRDefault="00703AD8" w:rsidP="00703AD8">
                    <w:pPr>
                      <w:jc w:val="center"/>
                    </w:pPr>
                    <w:r>
                      <w:t>Устранение выявленных нарушений</w:t>
                    </w:r>
                  </w:p>
                </w:txbxContent>
              </v:textbox>
            </v:rect>
            <v:rect id="_x0000_s1058" style="position:absolute;left:6275;top:7441;width:3529;height:1254">
              <v:textbox style="mso-next-textbox:#_x0000_s1058">
                <w:txbxContent>
                  <w:p w:rsidR="00703AD8" w:rsidRDefault="00703AD8" w:rsidP="00703AD8">
                    <w:pPr>
                      <w:jc w:val="both"/>
                    </w:pPr>
                    <w:r>
                      <w:t>Регистрация заявления на получение разрешения</w:t>
                    </w:r>
                    <w:r w:rsidR="00580359">
                      <w:t xml:space="preserve"> на право осуществления развозной</w:t>
                    </w:r>
                    <w:r>
                      <w:t xml:space="preserve"> торговли в журнале регистрации заявлений на получение разрешений</w:t>
                    </w:r>
                  </w:p>
                </w:txbxContent>
              </v:textbox>
            </v:rect>
            <v:line id="_x0000_s1059" style="position:absolute" from="8110,8695" to="8111,8976">
              <v:stroke endarrow="block"/>
            </v:line>
            <v:rect id="_x0000_s1060" style="position:absolute;left:6275;top:8974;width:3529;height:558">
              <v:textbox style="mso-next-textbox:#_x0000_s1060">
                <w:txbxContent>
                  <w:p w:rsidR="00703AD8" w:rsidRDefault="00703AD8" w:rsidP="00703AD8">
                    <w:pPr>
                      <w:jc w:val="both"/>
                    </w:pPr>
                    <w:r>
                      <w:t>Проверка полноты и достоверности сведений о заявителе</w:t>
                    </w:r>
                  </w:p>
                </w:txbxContent>
              </v:textbox>
            </v: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61" type="#_x0000_t35" style="position:absolute;left:4762;top:7323;width:768;height:2258;rotation:90;flip:x y" o:connectortype="elbow" adj="-7839,18907,79977">
              <v:stroke endarrow="block"/>
            </v:shape>
            <v:line id="_x0000_s1062" style="position:absolute" from="8110,9532" to="8111,9810">
              <v:stroke endarrow="block"/>
            </v:line>
            <v:rect id="_x0000_s1063" style="position:absolute;left:6275;top:9810;width:3529;height:976">
              <v:textbox style="mso-next-textbox:#_x0000_s1063">
                <w:txbxContent>
                  <w:p w:rsidR="00703AD8" w:rsidRDefault="00703AD8" w:rsidP="00703AD8">
                    <w:pPr>
                      <w:jc w:val="both"/>
                    </w:pPr>
                    <w:r>
                      <w:t>Принятие решения о выдаче разрешения</w:t>
                    </w:r>
                    <w:r w:rsidR="00580359">
                      <w:t xml:space="preserve"> на право осуществления развозной</w:t>
                    </w:r>
                    <w:r>
                      <w:t xml:space="preserve"> торговли </w:t>
                    </w:r>
                  </w:p>
                  <w:p w:rsidR="00703AD8" w:rsidRPr="000448FB" w:rsidRDefault="00703AD8" w:rsidP="00703AD8">
                    <w:pPr>
                      <w:rPr>
                        <w:i/>
                      </w:rPr>
                    </w:pPr>
                    <w:r w:rsidRPr="000448FB">
                      <w:rPr>
                        <w:i/>
                      </w:rPr>
                      <w:t>Нет</w:t>
                    </w:r>
                    <w:r>
                      <w:rPr>
                        <w:i/>
                      </w:rPr>
                      <w:t xml:space="preserve">                                                         </w:t>
                    </w:r>
                    <w:r w:rsidRPr="000448FB">
                      <w:rPr>
                        <w:i/>
                      </w:rPr>
                      <w:t>Да</w:t>
                    </w:r>
                  </w:p>
                </w:txbxContent>
              </v:textbox>
            </v:rect>
            <v:rect id="_x0000_s1064" style="position:absolute;left:2181;top:11204;width:3388;height:837">
              <v:textbox style="mso-next-textbox:#_x0000_s1064">
                <w:txbxContent>
                  <w:p w:rsidR="00703AD8" w:rsidRDefault="00703AD8" w:rsidP="00703AD8">
                    <w:pPr>
                      <w:jc w:val="both"/>
                    </w:pPr>
                    <w:r>
                      <w:t>Оформление и вручение уведомления об отказе в выдаче разрешения</w:t>
                    </w:r>
                    <w:r w:rsidR="00580359">
                      <w:t xml:space="preserve"> на право осуществления развозной</w:t>
                    </w:r>
                    <w:r>
                      <w:t xml:space="preserve"> торговли</w:t>
                    </w:r>
                  </w:p>
                </w:txbxContent>
              </v:textbox>
            </v:rect>
            <v:line id="_x0000_s1065" style="position:absolute" from="8251,10786" to="8252,11204">
              <v:stroke endarrow="block"/>
            </v:line>
            <v:rect id="_x0000_s1066" style="position:absolute;left:6275;top:11204;width:3529;height:837">
              <v:textbox style="mso-next-textbox:#_x0000_s1066">
                <w:txbxContent>
                  <w:p w:rsidR="00703AD8" w:rsidRDefault="00703AD8" w:rsidP="00703AD8">
                    <w:pPr>
                      <w:jc w:val="both"/>
                    </w:pPr>
                    <w:r>
                      <w:t>Оформление и выдача разрешения</w:t>
                    </w:r>
                    <w:r w:rsidR="00580359">
                      <w:t xml:space="preserve"> на право осуществления развозной</w:t>
                    </w:r>
                    <w:r>
                      <w:t xml:space="preserve"> торговли</w:t>
                    </w:r>
                  </w:p>
                </w:txbxContent>
              </v:textbox>
            </v:rect>
            <v:line id="_x0000_s1067" style="position:absolute" from="8110,12040" to="8110,12319">
              <v:stroke endarrow="block"/>
            </v:line>
            <v:rect id="_x0000_s1068" style="position:absolute;left:6275;top:12319;width:3529;height:976">
              <v:textbox>
                <w:txbxContent>
                  <w:p w:rsidR="00703AD8" w:rsidRDefault="00703AD8" w:rsidP="00703AD8">
                    <w:pPr>
                      <w:jc w:val="both"/>
                    </w:pPr>
                    <w:r>
                      <w:t>Регистрация разрешения</w:t>
                    </w:r>
                    <w:r w:rsidR="00580359">
                      <w:t xml:space="preserve"> на право осуществления развозной</w:t>
                    </w:r>
                    <w:r>
                      <w:t xml:space="preserve"> торговли в журнале  регистрации выданных разрешений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9" type="#_x0000_t34" style="position:absolute;left:5748;top:8913;width:418;height:4164;rotation:90" o:connectortype="elbow" adj="10760,-36460,-352080">
              <v:stroke endarrow="block"/>
            </v:shape>
            <w10:wrap type="none"/>
            <w10:anchorlock/>
          </v:group>
        </w:pict>
      </w:r>
      <w:r w:rsidR="00703AD8">
        <w:t xml:space="preserve">                        </w:t>
      </w:r>
    </w:p>
    <w:p w:rsidR="00703AD8" w:rsidRDefault="00703AD8" w:rsidP="00703AD8">
      <w:pPr>
        <w:pStyle w:val="ConsPlusNonformat"/>
        <w:widowControl/>
        <w:ind w:left="-360"/>
        <w:jc w:val="both"/>
      </w:pPr>
    </w:p>
    <w:p w:rsidR="00703AD8" w:rsidRDefault="00703AD8" w:rsidP="00703AD8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Default="00703AD8" w:rsidP="00703AD8">
      <w:pPr>
        <w:pStyle w:val="ConsPlusNormal"/>
        <w:widowControl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Default="00703AD8" w:rsidP="00703AD8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Default="00703AD8" w:rsidP="00703AD8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Default="00703AD8" w:rsidP="00703AD8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Default="00703AD8" w:rsidP="00703AD8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Default="00703AD8" w:rsidP="00703AD8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Default="00703AD8" w:rsidP="00703AD8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Default="00703AD8"/>
    <w:sectPr w:rsidR="00703AD8" w:rsidSect="00E463FF">
      <w:type w:val="continuous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5FD"/>
    <w:rsid w:val="000D465B"/>
    <w:rsid w:val="00281EBD"/>
    <w:rsid w:val="003725FD"/>
    <w:rsid w:val="00426476"/>
    <w:rsid w:val="00486CCE"/>
    <w:rsid w:val="00580359"/>
    <w:rsid w:val="00703AD8"/>
    <w:rsid w:val="00765AD3"/>
    <w:rsid w:val="00797AFF"/>
    <w:rsid w:val="007C6C62"/>
    <w:rsid w:val="0082779E"/>
    <w:rsid w:val="009403EE"/>
    <w:rsid w:val="00A25EEB"/>
    <w:rsid w:val="00A77EC0"/>
    <w:rsid w:val="00C06B73"/>
    <w:rsid w:val="00CF369C"/>
    <w:rsid w:val="00D92AD8"/>
    <w:rsid w:val="00E2357B"/>
    <w:rsid w:val="00E463FF"/>
    <w:rsid w:val="00E91832"/>
    <w:rsid w:val="00F2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69">
          <o:proxy start="" idref="#_x0000_s1063" connectloc="2"/>
          <o:proxy end="" idref="#_x0000_s1064" connectloc="0"/>
        </o:r>
        <o:r id="V:Rule4" type="connector" idref="#_x0000_s1061">
          <o:proxy start="" idref="#_x0000_s1057" connectloc="2"/>
          <o:proxy end="" idref="#_x0000_s1058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C"/>
  </w:style>
  <w:style w:type="paragraph" w:styleId="2">
    <w:name w:val="heading 2"/>
    <w:basedOn w:val="a"/>
    <w:link w:val="20"/>
    <w:uiPriority w:val="9"/>
    <w:qFormat/>
    <w:rsid w:val="00372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5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3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3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7</cp:revision>
  <dcterms:created xsi:type="dcterms:W3CDTF">2021-11-16T17:35:00Z</dcterms:created>
  <dcterms:modified xsi:type="dcterms:W3CDTF">2021-11-19T02:51:00Z</dcterms:modified>
</cp:coreProperties>
</file>